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40" w:lineRule="auto"/>
        <w:rPr>
          <w:sz w:val="12"/>
          <w:szCs w:val="12"/>
        </w:rPr>
      </w:pPr>
      <w:r w:rsidDel="00000000" w:rsidR="00000000" w:rsidRPr="00000000">
        <w:rPr>
          <w:rtl w:val="0"/>
        </w:rPr>
      </w:r>
    </w:p>
    <w:tbl>
      <w:tblPr>
        <w:tblStyle w:val="Table1"/>
        <w:tblW w:w="104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75"/>
        <w:gridCol w:w="3495"/>
        <w:tblGridChange w:id="0">
          <w:tblGrid>
            <w:gridCol w:w="6975"/>
            <w:gridCol w:w="3495"/>
          </w:tblGrid>
        </w:tblGridChange>
      </w:tblGrid>
      <w:tr>
        <w:trPr>
          <w:cantSplit w:val="0"/>
          <w:trHeight w:val="160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rPr/>
            </w:pPr>
            <w:bookmarkStart w:colFirst="0" w:colLast="0" w:name="_x8fm1uorkbaw" w:id="0"/>
            <w:bookmarkEnd w:id="0"/>
            <w:r w:rsidDel="00000000" w:rsidR="00000000" w:rsidRPr="00000000">
              <w:rPr>
                <w:rtl w:val="0"/>
              </w:rPr>
              <w:t xml:space="preserve">Brelyn Bashrum</w:t>
            </w:r>
          </w:p>
          <w:p w:rsidR="00000000" w:rsidDel="00000000" w:rsidP="00000000" w:rsidRDefault="00000000" w:rsidRPr="00000000" w14:paraId="00000003">
            <w:pPr>
              <w:pStyle w:val="Subtitle"/>
              <w:pageBreakBefore w:val="0"/>
              <w:pBdr>
                <w:top w:space="0" w:sz="0" w:val="nil"/>
                <w:left w:space="0" w:sz="0" w:val="nil"/>
                <w:bottom w:space="0" w:sz="0" w:val="nil"/>
                <w:right w:space="0" w:sz="0" w:val="nil"/>
                <w:between w:space="0" w:sz="0" w:val="nil"/>
              </w:pBdr>
              <w:shd w:fill="auto" w:val="clear"/>
              <w:rPr/>
            </w:pPr>
            <w:bookmarkStart w:colFirst="0" w:colLast="0" w:name="_ymi089liagec" w:id="1"/>
            <w:bookmarkEnd w:id="1"/>
            <w:r w:rsidDel="00000000" w:rsidR="00000000" w:rsidRPr="00000000">
              <w:rPr>
                <w:rtl w:val="0"/>
              </w:rPr>
              <w:t xml:space="preserve">Portfolio site: </w:t>
            </w:r>
            <w:hyperlink r:id="rId6">
              <w:r w:rsidDel="00000000" w:rsidR="00000000" w:rsidRPr="00000000">
                <w:rPr>
                  <w:color w:val="1155cc"/>
                  <w:u w:val="single"/>
                  <w:rtl w:val="0"/>
                </w:rPr>
                <w:t xml:space="preserve">brelynk.com</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2300 Marsh Ln. Apt 1038</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color w:val="000000"/>
              </w:rPr>
            </w:pPr>
            <w:r w:rsidDel="00000000" w:rsidR="00000000" w:rsidRPr="00000000">
              <w:rPr>
                <w:rFonts w:ascii="Open Sans" w:cs="Open Sans" w:eastAsia="Open Sans" w:hAnsi="Open Sans"/>
                <w:color w:val="000000"/>
                <w:rtl w:val="0"/>
              </w:rPr>
              <w:t xml:space="preserve">Carrollton, TX 75006</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(972) 854-2256</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before="0" w:line="276" w:lineRule="auto"/>
              <w:rPr>
                <w:rFonts w:ascii="Open Sans" w:cs="Open Sans" w:eastAsia="Open Sans" w:hAnsi="Open Sans"/>
                <w:b w:val="1"/>
                <w:color w:val="000000"/>
              </w:rPr>
            </w:pPr>
            <w:r w:rsidDel="00000000" w:rsidR="00000000" w:rsidRPr="00000000">
              <w:rPr>
                <w:rFonts w:ascii="Open Sans" w:cs="Open Sans" w:eastAsia="Open Sans" w:hAnsi="Open Sans"/>
                <w:b w:val="1"/>
                <w:color w:val="000000"/>
                <w:rtl w:val="0"/>
              </w:rPr>
              <w:t xml:space="preserve">brelyn.bashrum.850@gmail.com</w:t>
            </w:r>
          </w:p>
        </w:tc>
      </w:tr>
      <w:tr>
        <w:trPr>
          <w:cantSplit w:val="0"/>
          <w:trHeight w:val="1176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08">
            <w:pPr>
              <w:pStyle w:val="Heading1"/>
              <w:pageBreakBefore w:val="0"/>
              <w:pBdr>
                <w:top w:space="0" w:sz="0" w:val="nil"/>
                <w:left w:space="0" w:sz="0" w:val="nil"/>
                <w:bottom w:space="0" w:sz="0" w:val="nil"/>
                <w:right w:space="0" w:sz="0" w:val="nil"/>
                <w:between w:space="0" w:sz="0" w:val="nil"/>
              </w:pBdr>
              <w:shd w:fill="auto" w:val="clear"/>
              <w:rPr/>
            </w:pPr>
            <w:bookmarkStart w:colFirst="0" w:colLast="0" w:name="_y7d3xdxnr44m" w:id="2"/>
            <w:bookmarkEnd w:id="2"/>
            <w:r w:rsidDel="00000000" w:rsidR="00000000" w:rsidRPr="00000000">
              <w:rPr>
                <w:rtl w:val="0"/>
              </w:rPr>
              <w:t xml:space="preserve">EXPERIENCE</w:t>
            </w:r>
          </w:p>
          <w:p w:rsidR="00000000" w:rsidDel="00000000" w:rsidP="00000000" w:rsidRDefault="00000000" w:rsidRPr="00000000" w14:paraId="00000009">
            <w:pPr>
              <w:pStyle w:val="Heading2"/>
              <w:pageBreakBefore w:val="0"/>
              <w:pBdr>
                <w:top w:space="0" w:sz="0" w:val="nil"/>
                <w:left w:space="0" w:sz="0" w:val="nil"/>
                <w:bottom w:space="0" w:sz="0" w:val="nil"/>
                <w:right w:space="0" w:sz="0" w:val="nil"/>
                <w:between w:space="0" w:sz="0" w:val="nil"/>
              </w:pBdr>
              <w:shd w:fill="auto" w:val="clear"/>
              <w:rPr>
                <w:b w:val="0"/>
                <w:i w:val="1"/>
                <w:sz w:val="24"/>
                <w:szCs w:val="24"/>
              </w:rPr>
            </w:pPr>
            <w:bookmarkStart w:colFirst="0" w:colLast="0" w:name="_rfgvkg2ifhfd" w:id="3"/>
            <w:bookmarkEnd w:id="3"/>
            <w:r w:rsidDel="00000000" w:rsidR="00000000" w:rsidRPr="00000000">
              <w:rPr>
                <w:rtl w:val="0"/>
              </w:rPr>
              <w:t xml:space="preserve">Beyond Fifteen Communications </w:t>
            </w:r>
            <w:r w:rsidDel="00000000" w:rsidR="00000000" w:rsidRPr="00000000">
              <w:rPr>
                <w:b w:val="0"/>
                <w:rtl w:val="0"/>
              </w:rPr>
              <w:t xml:space="preserve">— </w:t>
            </w:r>
            <w:r w:rsidDel="00000000" w:rsidR="00000000" w:rsidRPr="00000000">
              <w:rPr>
                <w:b w:val="0"/>
                <w:i w:val="1"/>
                <w:rtl w:val="0"/>
              </w:rPr>
              <w:t xml:space="preserve">Account Coordinator</w:t>
            </w:r>
            <w:r w:rsidDel="00000000" w:rsidR="00000000" w:rsidRPr="00000000">
              <w:rPr>
                <w:rtl w:val="0"/>
              </w:rPr>
            </w:r>
          </w:p>
          <w:p w:rsidR="00000000" w:rsidDel="00000000" w:rsidP="00000000" w:rsidRDefault="00000000" w:rsidRPr="00000000" w14:paraId="0000000A">
            <w:pPr>
              <w:pStyle w:val="Heading3"/>
              <w:pageBreakBefore w:val="0"/>
              <w:pBdr>
                <w:top w:space="0" w:sz="0" w:val="nil"/>
                <w:left w:space="0" w:sz="0" w:val="nil"/>
                <w:bottom w:space="0" w:sz="0" w:val="nil"/>
                <w:right w:space="0" w:sz="0" w:val="nil"/>
                <w:between w:space="0" w:sz="0" w:val="nil"/>
              </w:pBdr>
              <w:shd w:fill="auto" w:val="clear"/>
              <w:rPr/>
            </w:pPr>
            <w:bookmarkStart w:colFirst="0" w:colLast="0" w:name="_n64fgzu3lwuy" w:id="4"/>
            <w:bookmarkEnd w:id="4"/>
            <w:r w:rsidDel="00000000" w:rsidR="00000000" w:rsidRPr="00000000">
              <w:rPr>
                <w:rtl w:val="0"/>
              </w:rPr>
              <w:t xml:space="preserve">May 2022 - PRESENT</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Support B2B client management and client communications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Craft strategic pitch letters / media lists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Craft blogs and articles for media releases and website promotions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Facilitate media relations and media opportunities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Social media content planning &amp; management</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Merriweather" w:cs="Merriweather" w:eastAsia="Merriweather" w:hAnsi="Merriweather"/>
                <w:color w:val="666666"/>
              </w:rPr>
            </w:pPr>
            <w:r w:rsidDel="00000000" w:rsidR="00000000" w:rsidRPr="00000000">
              <w:rPr>
                <w:rtl w:val="0"/>
              </w:rPr>
              <w:t xml:space="preserve">Conduct monthly reporting</w:t>
            </w:r>
            <w:r w:rsidDel="00000000" w:rsidR="00000000" w:rsidRPr="00000000">
              <w:rPr>
                <w:rtl w:val="0"/>
              </w:rPr>
            </w:r>
          </w:p>
          <w:p w:rsidR="00000000" w:rsidDel="00000000" w:rsidP="00000000" w:rsidRDefault="00000000" w:rsidRPr="00000000" w14:paraId="00000011">
            <w:pPr>
              <w:pStyle w:val="Heading2"/>
              <w:pageBreakBefore w:val="0"/>
              <w:pBdr>
                <w:top w:space="0" w:sz="0" w:val="nil"/>
                <w:left w:space="0" w:sz="0" w:val="nil"/>
                <w:bottom w:space="0" w:sz="0" w:val="nil"/>
                <w:right w:space="0" w:sz="0" w:val="nil"/>
                <w:between w:space="0" w:sz="0" w:val="nil"/>
              </w:pBdr>
              <w:shd w:fill="auto" w:val="clear"/>
              <w:rPr>
                <w:b w:val="0"/>
                <w:i w:val="1"/>
              </w:rPr>
            </w:pPr>
            <w:bookmarkStart w:colFirst="0" w:colLast="0" w:name="_wj0puh61kxsr" w:id="5"/>
            <w:bookmarkEnd w:id="5"/>
            <w:r w:rsidDel="00000000" w:rsidR="00000000" w:rsidRPr="00000000">
              <w:rPr>
                <w:rtl w:val="0"/>
              </w:rPr>
              <w:t xml:space="preserve">Texas Tech Admissions</w:t>
            </w:r>
            <w:r w:rsidDel="00000000" w:rsidR="00000000" w:rsidRPr="00000000">
              <w:rPr>
                <w:b w:val="0"/>
                <w:rtl w:val="0"/>
              </w:rPr>
              <w:t xml:space="preserve"> — </w:t>
            </w:r>
            <w:r w:rsidDel="00000000" w:rsidR="00000000" w:rsidRPr="00000000">
              <w:rPr>
                <w:b w:val="0"/>
                <w:i w:val="1"/>
                <w:rtl w:val="0"/>
              </w:rPr>
              <w:t xml:space="preserve">Social Media Account Manager</w:t>
            </w:r>
          </w:p>
          <w:p w:rsidR="00000000" w:rsidDel="00000000" w:rsidP="00000000" w:rsidRDefault="00000000" w:rsidRPr="00000000" w14:paraId="00000012">
            <w:pPr>
              <w:pStyle w:val="Heading3"/>
              <w:pageBreakBefore w:val="0"/>
              <w:pBdr>
                <w:top w:space="0" w:sz="0" w:val="nil"/>
                <w:left w:space="0" w:sz="0" w:val="nil"/>
                <w:bottom w:space="0" w:sz="0" w:val="nil"/>
                <w:right w:space="0" w:sz="0" w:val="nil"/>
                <w:between w:space="0" w:sz="0" w:val="nil"/>
              </w:pBdr>
              <w:shd w:fill="auto" w:val="clear"/>
              <w:rPr/>
            </w:pPr>
            <w:bookmarkStart w:colFirst="0" w:colLast="0" w:name="_8hk593fs3sag" w:id="6"/>
            <w:bookmarkEnd w:id="6"/>
            <w:r w:rsidDel="00000000" w:rsidR="00000000" w:rsidRPr="00000000">
              <w:rPr>
                <w:rtl w:val="0"/>
              </w:rPr>
              <w:t xml:space="preserve">August 2021</w:t>
            </w:r>
            <w:r w:rsidDel="00000000" w:rsidR="00000000" w:rsidRPr="00000000">
              <w:rPr>
                <w:rtl w:val="0"/>
              </w:rPr>
              <w:t xml:space="preserve"> - April 2022</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Strategize and create social content</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Complete photoshoots, copywriting, research analysis, &amp; campaign management</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Support email campaigns via CRM Salesforce</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Provide information/assistance to campus visitors, event attendees, prospective students and their families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Conduct monthly reporting</w:t>
            </w:r>
          </w:p>
          <w:p w:rsidR="00000000" w:rsidDel="00000000" w:rsidP="00000000" w:rsidRDefault="00000000" w:rsidRPr="00000000" w14:paraId="00000018">
            <w:pPr>
              <w:pStyle w:val="Heading2"/>
              <w:rPr>
                <w:b w:val="0"/>
                <w:i w:val="1"/>
              </w:rPr>
            </w:pPr>
            <w:bookmarkStart w:colFirst="0" w:colLast="0" w:name="_qvnbvhlmnqyl" w:id="7"/>
            <w:bookmarkEnd w:id="7"/>
            <w:r w:rsidDel="00000000" w:rsidR="00000000" w:rsidRPr="00000000">
              <w:rPr>
                <w:rtl w:val="0"/>
              </w:rPr>
              <w:t xml:space="preserve">Primitive Marketing</w:t>
            </w:r>
            <w:r w:rsidDel="00000000" w:rsidR="00000000" w:rsidRPr="00000000">
              <w:rPr>
                <w:b w:val="0"/>
                <w:rtl w:val="0"/>
              </w:rPr>
              <w:t xml:space="preserve"> — </w:t>
            </w:r>
            <w:r w:rsidDel="00000000" w:rsidR="00000000" w:rsidRPr="00000000">
              <w:rPr>
                <w:b w:val="0"/>
                <w:i w:val="1"/>
                <w:rtl w:val="0"/>
              </w:rPr>
              <w:t xml:space="preserve">Digital Strategy Intern</w:t>
            </w:r>
          </w:p>
          <w:p w:rsidR="00000000" w:rsidDel="00000000" w:rsidP="00000000" w:rsidRDefault="00000000" w:rsidRPr="00000000" w14:paraId="00000019">
            <w:pPr>
              <w:pStyle w:val="Heading3"/>
              <w:rPr/>
            </w:pPr>
            <w:bookmarkStart w:colFirst="0" w:colLast="0" w:name="_7cxr1wx5gzbp" w:id="8"/>
            <w:bookmarkEnd w:id="8"/>
            <w:r w:rsidDel="00000000" w:rsidR="00000000" w:rsidRPr="00000000">
              <w:rPr>
                <w:rtl w:val="0"/>
              </w:rPr>
              <w:t xml:space="preserve">January </w:t>
            </w:r>
            <w:r w:rsidDel="00000000" w:rsidR="00000000" w:rsidRPr="00000000">
              <w:rPr>
                <w:rtl w:val="0"/>
              </w:rPr>
              <w:t xml:space="preserve">2022 - May 2022</w:t>
            </w:r>
          </w:p>
          <w:p w:rsidR="00000000" w:rsidDel="00000000" w:rsidP="00000000" w:rsidRDefault="00000000" w:rsidRPr="00000000" w14:paraId="0000001A">
            <w:pPr>
              <w:rPr/>
            </w:pPr>
            <w:r w:rsidDel="00000000" w:rsidR="00000000" w:rsidRPr="00000000">
              <w:rPr>
                <w:rtl w:val="0"/>
              </w:rPr>
              <w:t xml:space="preserve">Complete assignments with inbound marketing, digital advertising, social media, client and project management, and marketing technology</w:t>
            </w:r>
          </w:p>
          <w:p w:rsidR="00000000" w:rsidDel="00000000" w:rsidP="00000000" w:rsidRDefault="00000000" w:rsidRPr="00000000" w14:paraId="0000001B">
            <w:pPr>
              <w:rPr/>
            </w:pPr>
            <w:r w:rsidDel="00000000" w:rsidR="00000000" w:rsidRPr="00000000">
              <w:rPr>
                <w:rtl w:val="0"/>
              </w:rPr>
              <w:t xml:space="preserve">Shadow various team members in branding, digital marketing, photography/videography shoots, and UI/UX development</w:t>
            </w:r>
          </w:p>
          <w:p w:rsidR="00000000" w:rsidDel="00000000" w:rsidP="00000000" w:rsidRDefault="00000000" w:rsidRPr="00000000" w14:paraId="0000001C">
            <w:pPr>
              <w:rPr/>
            </w:pPr>
            <w:r w:rsidDel="00000000" w:rsidR="00000000" w:rsidRPr="00000000">
              <w:rPr>
                <w:rtl w:val="0"/>
              </w:rPr>
              <w:t xml:space="preserve">Assist with client meetings via reporting &amp; notes</w:t>
            </w:r>
          </w:p>
          <w:p w:rsidR="00000000" w:rsidDel="00000000" w:rsidP="00000000" w:rsidRDefault="00000000" w:rsidRPr="00000000" w14:paraId="0000001D">
            <w:pPr>
              <w:rPr/>
            </w:pPr>
            <w:r w:rsidDel="00000000" w:rsidR="00000000" w:rsidRPr="00000000">
              <w:rPr>
                <w:rtl w:val="0"/>
              </w:rPr>
              <w:t xml:space="preserve">Participate in internship group local rebranding project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2"/>
              <w:rPr>
                <w:b w:val="0"/>
                <w:i w:val="1"/>
              </w:rPr>
            </w:pPr>
            <w:bookmarkStart w:colFirst="0" w:colLast="0" w:name="_uh6q0utesknp" w:id="9"/>
            <w:bookmarkEnd w:id="9"/>
            <w:r w:rsidDel="00000000" w:rsidR="00000000" w:rsidRPr="00000000">
              <w:rPr>
                <w:rtl w:val="0"/>
              </w:rPr>
              <w:t xml:space="preserve">Bullet Advertising TTU</w:t>
            </w:r>
            <w:r w:rsidDel="00000000" w:rsidR="00000000" w:rsidRPr="00000000">
              <w:rPr>
                <w:b w:val="0"/>
                <w:rtl w:val="0"/>
              </w:rPr>
              <w:t xml:space="preserve"> — </w:t>
            </w:r>
            <w:r w:rsidDel="00000000" w:rsidR="00000000" w:rsidRPr="00000000">
              <w:rPr>
                <w:b w:val="0"/>
                <w:i w:val="1"/>
                <w:rtl w:val="0"/>
              </w:rPr>
              <w:t xml:space="preserve">Research Director, Book Edit Chair</w:t>
            </w:r>
          </w:p>
          <w:p w:rsidR="00000000" w:rsidDel="00000000" w:rsidP="00000000" w:rsidRDefault="00000000" w:rsidRPr="00000000" w14:paraId="00000020">
            <w:pPr>
              <w:pStyle w:val="Heading3"/>
              <w:rPr/>
            </w:pPr>
            <w:bookmarkStart w:colFirst="0" w:colLast="0" w:name="_l3j7ij5rdz17" w:id="10"/>
            <w:bookmarkEnd w:id="10"/>
            <w:r w:rsidDel="00000000" w:rsidR="00000000" w:rsidRPr="00000000">
              <w:rPr>
                <w:rtl w:val="0"/>
              </w:rPr>
              <w:t xml:space="preserve">August 2021 - April 2022</w:t>
            </w:r>
          </w:p>
          <w:p w:rsidR="00000000" w:rsidDel="00000000" w:rsidP="00000000" w:rsidRDefault="00000000" w:rsidRPr="00000000" w14:paraId="00000021">
            <w:pPr>
              <w:rPr/>
            </w:pPr>
            <w:r w:rsidDel="00000000" w:rsidR="00000000" w:rsidRPr="00000000">
              <w:rPr>
                <w:rtl w:val="0"/>
              </w:rPr>
              <w:t xml:space="preserve">Appointed research director in National Student Advertising Competition (NSAC  who led the research team to gain over 500 respondents in three research methods including surveys, in-depth interviews, and focus groups during the fall</w:t>
            </w:r>
          </w:p>
          <w:p w:rsidR="00000000" w:rsidDel="00000000" w:rsidP="00000000" w:rsidRDefault="00000000" w:rsidRPr="00000000" w14:paraId="00000022">
            <w:pPr>
              <w:rPr/>
            </w:pPr>
            <w:r w:rsidDel="00000000" w:rsidR="00000000" w:rsidRPr="00000000">
              <w:rPr>
                <w:rtl w:val="0"/>
              </w:rPr>
              <w:t xml:space="preserve">Appointed Book Edit Chair who led a team in writing, editing, and developing the campaign book to present to judges in all three stages of competition. </w:t>
            </w:r>
          </w:p>
          <w:p w:rsidR="00000000" w:rsidDel="00000000" w:rsidP="00000000" w:rsidRDefault="00000000" w:rsidRPr="00000000" w14:paraId="00000023">
            <w:pPr>
              <w:pStyle w:val="Heading1"/>
              <w:pageBreakBefore w:val="0"/>
              <w:pBdr>
                <w:top w:space="0" w:sz="0" w:val="nil"/>
                <w:left w:space="0" w:sz="0" w:val="nil"/>
                <w:bottom w:space="0" w:sz="0" w:val="nil"/>
                <w:right w:space="0" w:sz="0" w:val="nil"/>
                <w:between w:space="0" w:sz="0" w:val="nil"/>
              </w:pBdr>
              <w:shd w:fill="auto" w:val="clear"/>
              <w:rPr>
                <w:color w:val="b7b7b7"/>
              </w:rPr>
            </w:pPr>
            <w:bookmarkStart w:colFirst="0" w:colLast="0" w:name="_yk8luflkpwij" w:id="11"/>
            <w:bookmarkEnd w:id="11"/>
            <w:r w:rsidDel="00000000" w:rsidR="00000000" w:rsidRPr="00000000">
              <w:rPr>
                <w:rtl w:val="0"/>
              </w:rPr>
              <w:t xml:space="preserve">EDUCATION</w:t>
            </w:r>
            <w:r w:rsidDel="00000000" w:rsidR="00000000" w:rsidRPr="00000000">
              <w:rPr>
                <w:rtl w:val="0"/>
              </w:rPr>
            </w:r>
          </w:p>
          <w:p w:rsidR="00000000" w:rsidDel="00000000" w:rsidP="00000000" w:rsidRDefault="00000000" w:rsidRPr="00000000" w14:paraId="00000024">
            <w:pPr>
              <w:pStyle w:val="Heading2"/>
              <w:pageBreakBefore w:val="0"/>
              <w:pBdr>
                <w:top w:space="0" w:sz="0" w:val="nil"/>
                <w:left w:space="0" w:sz="0" w:val="nil"/>
                <w:bottom w:space="0" w:sz="0" w:val="nil"/>
                <w:right w:space="0" w:sz="0" w:val="nil"/>
                <w:between w:space="0" w:sz="0" w:val="nil"/>
              </w:pBdr>
              <w:shd w:fill="auto" w:val="clear"/>
              <w:rPr>
                <w:b w:val="0"/>
                <w:i w:val="1"/>
              </w:rPr>
            </w:pPr>
            <w:bookmarkStart w:colFirst="0" w:colLast="0" w:name="_6wymnhinx9q5" w:id="12"/>
            <w:bookmarkEnd w:id="12"/>
            <w:r w:rsidDel="00000000" w:rsidR="00000000" w:rsidRPr="00000000">
              <w:rPr>
                <w:rtl w:val="0"/>
              </w:rPr>
              <w:t xml:space="preserve">Texas Tech University</w:t>
            </w:r>
            <w:r w:rsidDel="00000000" w:rsidR="00000000" w:rsidRPr="00000000">
              <w:rPr>
                <w:b w:val="0"/>
                <w:rtl w:val="0"/>
              </w:rPr>
              <w:t xml:space="preserve"> — </w:t>
            </w:r>
            <w:r w:rsidDel="00000000" w:rsidR="00000000" w:rsidRPr="00000000">
              <w:rPr>
                <w:b w:val="0"/>
                <w:i w:val="1"/>
                <w:rtl w:val="0"/>
              </w:rPr>
              <w:t xml:space="preserve">Bachelor of Arts in Advertising</w:t>
            </w:r>
          </w:p>
          <w:p w:rsidR="00000000" w:rsidDel="00000000" w:rsidP="00000000" w:rsidRDefault="00000000" w:rsidRPr="00000000" w14:paraId="00000025">
            <w:pPr>
              <w:pStyle w:val="Heading3"/>
              <w:pageBreakBefore w:val="0"/>
              <w:pBdr>
                <w:top w:space="0" w:sz="0" w:val="nil"/>
                <w:left w:space="0" w:sz="0" w:val="nil"/>
                <w:bottom w:space="0" w:sz="0" w:val="nil"/>
                <w:right w:space="0" w:sz="0" w:val="nil"/>
                <w:between w:space="0" w:sz="0" w:val="nil"/>
              </w:pBdr>
              <w:shd w:fill="auto" w:val="clear"/>
              <w:rPr/>
            </w:pPr>
            <w:bookmarkStart w:colFirst="0" w:colLast="0" w:name="_7vtcyzeczjot" w:id="13"/>
            <w:bookmarkEnd w:id="13"/>
            <w:r w:rsidDel="00000000" w:rsidR="00000000" w:rsidRPr="00000000">
              <w:rPr>
                <w:rtl w:val="0"/>
              </w:rPr>
              <w:t xml:space="preserve">Spring 2019 - Spring 2022</w:t>
            </w: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120" w:line="312" w:lineRule="auto"/>
              <w:rPr/>
            </w:pPr>
            <w:r w:rsidDel="00000000" w:rsidR="00000000" w:rsidRPr="00000000">
              <w:rPr>
                <w:rtl w:val="0"/>
              </w:rPr>
              <w:t xml:space="preserve">Graduated Magna Cum Laude with a 3.87 GPA with Honors from the Honors College. Completed Major in Advertising and a Minor in Public Relations.</w:t>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vAlign w:val="top"/>
          </w:tcPr>
          <w:p w:rsidR="00000000" w:rsidDel="00000000" w:rsidP="00000000" w:rsidRDefault="00000000" w:rsidRPr="00000000" w14:paraId="00000027">
            <w:pPr>
              <w:pStyle w:val="Heading1"/>
              <w:pageBreakBefore w:val="0"/>
              <w:pBdr>
                <w:top w:space="0" w:sz="0" w:val="nil"/>
                <w:left w:space="0" w:sz="0" w:val="nil"/>
                <w:bottom w:space="0" w:sz="0" w:val="nil"/>
                <w:right w:space="0" w:sz="0" w:val="nil"/>
                <w:between w:space="0" w:sz="0" w:val="nil"/>
              </w:pBdr>
              <w:shd w:fill="auto" w:val="clear"/>
              <w:rPr/>
            </w:pPr>
            <w:bookmarkStart w:colFirst="0" w:colLast="0" w:name="_ca0awj8022e2" w:id="14"/>
            <w:bookmarkEnd w:id="14"/>
            <w:r w:rsidDel="00000000" w:rsidR="00000000" w:rsidRPr="00000000">
              <w:rPr>
                <w:rtl w:val="0"/>
              </w:rPr>
              <w:t xml:space="preserve">SKILLS</w:t>
            </w:r>
          </w:p>
          <w:p w:rsidR="00000000" w:rsidDel="00000000" w:rsidP="00000000" w:rsidRDefault="00000000" w:rsidRPr="00000000" w14:paraId="00000028">
            <w:pPr>
              <w:pageBreakBefore w:val="0"/>
              <w:numPr>
                <w:ilvl w:val="0"/>
                <w:numId w:val="2"/>
              </w:numPr>
              <w:pBdr>
                <w:top w:space="0" w:sz="0" w:val="nil"/>
                <w:left w:space="0" w:sz="0" w:val="nil"/>
                <w:bottom w:space="0" w:sz="0" w:val="nil"/>
                <w:right w:space="0" w:sz="0" w:val="nil"/>
                <w:between w:space="0" w:sz="0" w:val="nil"/>
              </w:pBdr>
              <w:shd w:fill="auto" w:val="clear"/>
              <w:spacing w:after="0" w:before="320" w:line="312" w:lineRule="auto"/>
              <w:ind w:left="0" w:firstLine="0"/>
              <w:rPr>
                <w:u w:val="none"/>
              </w:rPr>
            </w:pPr>
            <w:r w:rsidDel="00000000" w:rsidR="00000000" w:rsidRPr="00000000">
              <w:rPr>
                <w:rtl w:val="0"/>
              </w:rPr>
              <w:t xml:space="preserve">Account Management</w:t>
            </w:r>
          </w:p>
          <w:p w:rsidR="00000000" w:rsidDel="00000000" w:rsidP="00000000" w:rsidRDefault="00000000" w:rsidRPr="00000000" w14:paraId="00000029">
            <w:pPr>
              <w:pageBreakBefore w:val="0"/>
              <w:numPr>
                <w:ilvl w:val="0"/>
                <w:numId w:val="2"/>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Public Relations</w:t>
            </w:r>
          </w:p>
          <w:p w:rsidR="00000000" w:rsidDel="00000000" w:rsidP="00000000" w:rsidRDefault="00000000" w:rsidRPr="00000000" w14:paraId="0000002A">
            <w:pPr>
              <w:pageBreakBefore w:val="0"/>
              <w:numPr>
                <w:ilvl w:val="0"/>
                <w:numId w:val="2"/>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Social Media</w:t>
            </w:r>
          </w:p>
          <w:p w:rsidR="00000000" w:rsidDel="00000000" w:rsidP="00000000" w:rsidRDefault="00000000" w:rsidRPr="00000000" w14:paraId="0000002B">
            <w:pPr>
              <w:pageBreakBefore w:val="0"/>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Digital Marketing</w:t>
            </w:r>
          </w:p>
          <w:p w:rsidR="00000000" w:rsidDel="00000000" w:rsidP="00000000" w:rsidRDefault="00000000" w:rsidRPr="00000000" w14:paraId="0000002C">
            <w:pPr>
              <w:pageBreakBefore w:val="0"/>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Photography</w:t>
            </w:r>
          </w:p>
          <w:p w:rsidR="00000000" w:rsidDel="00000000" w:rsidP="00000000" w:rsidRDefault="00000000" w:rsidRPr="00000000" w14:paraId="0000002D">
            <w:pPr>
              <w:pageBreakBefore w:val="0"/>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Graphic Design</w:t>
            </w:r>
          </w:p>
          <w:p w:rsidR="00000000" w:rsidDel="00000000" w:rsidP="00000000" w:rsidRDefault="00000000" w:rsidRPr="00000000" w14:paraId="0000002E">
            <w:pPr>
              <w:pageBreakBefore w:val="0"/>
              <w:numPr>
                <w:ilvl w:val="0"/>
                <w:numId w:val="1"/>
              </w:numPr>
              <w:pBdr>
                <w:top w:space="0" w:sz="0" w:val="nil"/>
                <w:left w:space="0" w:sz="0" w:val="nil"/>
                <w:bottom w:space="0" w:sz="0" w:val="nil"/>
                <w:right w:space="0" w:sz="0" w:val="nil"/>
                <w:between w:space="0" w:sz="0" w:val="nil"/>
              </w:pBdr>
              <w:shd w:fill="auto" w:val="clear"/>
              <w:spacing w:after="0" w:before="120" w:line="312" w:lineRule="auto"/>
              <w:ind w:left="0" w:firstLine="0"/>
              <w:rPr>
                <w:u w:val="none"/>
              </w:rPr>
            </w:pPr>
            <w:r w:rsidDel="00000000" w:rsidR="00000000" w:rsidRPr="00000000">
              <w:rPr>
                <w:rtl w:val="0"/>
              </w:rPr>
              <w:t xml:space="preserve">Research</w:t>
            </w:r>
          </w:p>
          <w:p w:rsidR="00000000" w:rsidDel="00000000" w:rsidP="00000000" w:rsidRDefault="00000000" w:rsidRPr="00000000" w14:paraId="0000002F">
            <w:pPr>
              <w:pStyle w:val="Heading1"/>
              <w:pageBreakBefore w:val="0"/>
              <w:pBdr>
                <w:top w:space="0" w:sz="0" w:val="nil"/>
                <w:left w:space="0" w:sz="0" w:val="nil"/>
                <w:bottom w:space="0" w:sz="0" w:val="nil"/>
                <w:right w:space="0" w:sz="0" w:val="nil"/>
                <w:between w:space="0" w:sz="0" w:val="nil"/>
              </w:pBdr>
              <w:shd w:fill="auto" w:val="clear"/>
              <w:rPr/>
            </w:pPr>
            <w:bookmarkStart w:colFirst="0" w:colLast="0" w:name="_tuxh7mwdaxox" w:id="15"/>
            <w:bookmarkEnd w:id="15"/>
            <w:r w:rsidDel="00000000" w:rsidR="00000000" w:rsidRPr="00000000">
              <w:rPr>
                <w:rtl w:val="0"/>
              </w:rPr>
              <w:t xml:space="preserve">AWARDS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312" w:lineRule="auto"/>
              <w:ind w:left="0" w:right="300" w:firstLine="0"/>
              <w:jc w:val="left"/>
              <w:rPr/>
            </w:pPr>
            <w:r w:rsidDel="00000000" w:rsidR="00000000" w:rsidRPr="00000000">
              <w:rPr>
                <w:b w:val="1"/>
                <w:rtl w:val="0"/>
              </w:rPr>
              <w:t xml:space="preserve">NSAC 2022 First Place Winner </w:t>
            </w:r>
            <w:r w:rsidDel="00000000" w:rsidR="00000000" w:rsidRPr="00000000">
              <w:rPr>
                <w:rtl w:val="0"/>
              </w:rPr>
              <w:t xml:space="preserve">NSAC (National Student Advertising Competition) awarded Texas Tech Bullet Ad Team first place out of 8 finalist schools and 120 school in a total of three competition stages.. The Conversations Campaign took 9 months of strategy preparation, bulk research, provocative ideation, and strong teamwork to make it come to life. In the end, judges decided that the intangibles and the Conversations Campaign strategy best addressed the case brief and made Meta Quest 2 an essential, coveted product for college students.</w:t>
            </w:r>
          </w:p>
        </w:tc>
      </w:tr>
    </w:tbl>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863.9999999999999" w:top="576" w:left="863.9999999999999" w:right="863.999999999999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erriweather" w:cs="Merriweather" w:eastAsia="Merriweather" w:hAnsi="Merriweather"/>
        <w:color w:val="666666"/>
        <w:sz w:val="18"/>
        <w:szCs w:val="18"/>
        <w:lang w:val="en"/>
      </w:rPr>
    </w:rPrDefault>
    <w:pPrDefault>
      <w:pPr>
        <w:widowControl w:val="0"/>
        <w:spacing w:before="120" w:line="312" w:lineRule="auto"/>
        <w:ind w:right="30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pageBreakBefore w:val="0"/>
      <w:spacing w:before="320" w:line="240" w:lineRule="auto"/>
    </w:pPr>
    <w:rPr>
      <w:b w:val="1"/>
      <w:color w:val="000000"/>
      <w:sz w:val="22"/>
      <w:szCs w:val="22"/>
    </w:rPr>
  </w:style>
  <w:style w:type="paragraph" w:styleId="Heading3">
    <w:name w:val="heading 3"/>
    <w:basedOn w:val="Normal"/>
    <w:next w:val="Normal"/>
    <w:pPr>
      <w:keepNext w:val="1"/>
      <w:keepLines w:val="1"/>
      <w:pageBreakBefore w:val="0"/>
      <w:spacing w:after="100" w:before="100" w:line="240" w:lineRule="auto"/>
    </w:pPr>
    <w:rPr>
      <w:rFonts w:ascii="Open Sans" w:cs="Open Sans" w:eastAsia="Open Sans" w:hAnsi="Open Sans"/>
      <w:color w:val="666666"/>
      <w:sz w:val="16"/>
      <w:szCs w:val="1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120" w:before="0" w:line="240" w:lineRule="auto"/>
    </w:pPr>
    <w:rPr>
      <w:b w:val="1"/>
      <w:color w:val="000000"/>
      <w:sz w:val="72"/>
      <w:szCs w:val="72"/>
    </w:rPr>
  </w:style>
  <w:style w:type="paragraph" w:styleId="Subtitle">
    <w:name w:val="Subtitle"/>
    <w:basedOn w:val="Normal"/>
    <w:next w:val="Normal"/>
    <w:pPr>
      <w:pageBreakBefore w:val="0"/>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brelynk.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